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70A0" w:rsidRDefault="006F70A0" w:rsidP="006F70A0">
      <w:pPr>
        <w:jc w:val="center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BHARAT HEAVY ELECTRICALS LTD., BHOPAL</w:t>
      </w:r>
    </w:p>
    <w:p w:rsidR="006F70A0" w:rsidRDefault="006F70A0" w:rsidP="006F70A0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Materials Management-Feeders</w:t>
      </w:r>
    </w:p>
    <w:p w:rsidR="006F70A0" w:rsidRDefault="006F70A0" w:rsidP="006F70A0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BLOCK – 10, Ground Floor, annexe</w:t>
      </w:r>
    </w:p>
    <w:p w:rsidR="006F70A0" w:rsidRDefault="006F70A0" w:rsidP="006F70A0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PIPLANI, BHOPAL – 462 022 M.P. (India)</w:t>
      </w:r>
    </w:p>
    <w:p w:rsidR="006F70A0" w:rsidRDefault="006F70A0" w:rsidP="006F70A0">
      <w:pPr>
        <w:jc w:val="center"/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>PHONE NO.: +91 755 2503052</w:t>
      </w:r>
    </w:p>
    <w:p w:rsidR="006F70A0" w:rsidRDefault="006F70A0" w:rsidP="006F70A0">
      <w:pPr>
        <w:jc w:val="center"/>
        <w:rPr>
          <w:rFonts w:eastAsia="Times New Roman" w:cstheme="minorHAnsi"/>
          <w:b/>
          <w:bCs/>
          <w:color w:val="0070C0"/>
        </w:rPr>
      </w:pPr>
      <w:r>
        <w:rPr>
          <w:rFonts w:eastAsia="Times New Roman" w:cstheme="minorHAnsi"/>
          <w:b/>
          <w:bCs/>
          <w:color w:val="0070C0"/>
        </w:rPr>
        <w:t xml:space="preserve">Email: </w:t>
      </w:r>
      <w:hyperlink r:id="rId4" w:history="1">
        <w:r>
          <w:rPr>
            <w:rStyle w:val="Hyperlink"/>
            <w:rFonts w:eastAsia="Times New Roman" w:cstheme="minorHAnsi"/>
            <w:b/>
            <w:bCs/>
          </w:rPr>
          <w:t>anilkumar1@bhel.in</w:t>
        </w:r>
      </w:hyperlink>
    </w:p>
    <w:p w:rsidR="006F70A0" w:rsidRDefault="006F70A0" w:rsidP="006F70A0">
      <w:pPr>
        <w:jc w:val="center"/>
        <w:rPr>
          <w:rFonts w:eastAsia="Times New Roman" w:cstheme="minorHAnsi"/>
          <w:b/>
          <w:bCs/>
          <w:color w:val="0070C0"/>
        </w:rPr>
      </w:pPr>
    </w:p>
    <w:p w:rsidR="00DF1451" w:rsidRPr="00DF1451" w:rsidRDefault="006F70A0" w:rsidP="00DF1451">
      <w:pPr>
        <w:jc w:val="center"/>
        <w:rPr>
          <w:b/>
          <w:bCs/>
        </w:rPr>
      </w:pPr>
      <w:r>
        <w:rPr>
          <w:b/>
          <w:bCs/>
        </w:rPr>
        <w:t>OPEN TENDER NOTICE NO: MM/Feeders/</w:t>
      </w:r>
      <w:r w:rsidR="00DF1451" w:rsidRPr="00DF1451">
        <w:rPr>
          <w:b/>
          <w:bCs/>
        </w:rPr>
        <w:t>E7863011 /29.05.2026 (NIC ID: 2026_BHEL_61695_1)</w:t>
      </w:r>
    </w:p>
    <w:p w:rsidR="006F70A0" w:rsidRDefault="006F70A0" w:rsidP="006F70A0">
      <w:pPr>
        <w:jc w:val="center"/>
        <w:rPr>
          <w:rFonts w:cstheme="minorBidi"/>
          <w:b/>
          <w:bCs/>
        </w:rPr>
      </w:pPr>
    </w:p>
    <w:p w:rsidR="0041267B" w:rsidRDefault="0041267B" w:rsidP="0041267B"/>
    <w:p w:rsidR="0041267B" w:rsidRDefault="0041267B" w:rsidP="0041267B"/>
    <w:p w:rsidR="0041267B" w:rsidRDefault="0041267B" w:rsidP="0041267B">
      <w:r>
        <w:t>Dear Sir/Madam</w:t>
      </w:r>
    </w:p>
    <w:p w:rsidR="0041267B" w:rsidRDefault="0041267B" w:rsidP="0041267B"/>
    <w:p w:rsidR="0041267B" w:rsidRDefault="0041267B" w:rsidP="0041267B">
      <w:r>
        <w:t xml:space="preserve">BHEL Bhopal invites online bids (e-Enquiry) on BHEL e-Tendering website </w:t>
      </w:r>
      <w:hyperlink r:id="rId5" w:history="1">
        <w:r>
          <w:rPr>
            <w:rStyle w:val="Hyperlink"/>
          </w:rPr>
          <w:t>https://eprocurebhel.co.in/nicgep/app</w:t>
        </w:r>
      </w:hyperlink>
      <w:r>
        <w:t xml:space="preserve"> for following item. Complete tender document can be down loaded from e-Tendering website. The tender must be submitted on or before enquiry due date through e-Tendering website only.</w:t>
      </w:r>
    </w:p>
    <w:p w:rsidR="0041267B" w:rsidRDefault="0041267B" w:rsidP="0041267B"/>
    <w:tbl>
      <w:tblPr>
        <w:tblW w:w="9465" w:type="dxa"/>
        <w:tblInd w:w="9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2368"/>
        <w:gridCol w:w="4043"/>
        <w:gridCol w:w="999"/>
        <w:gridCol w:w="1281"/>
        <w:gridCol w:w="16"/>
      </w:tblGrid>
      <w:tr w:rsidR="0041267B" w:rsidTr="0041267B">
        <w:trPr>
          <w:trHeight w:val="346"/>
        </w:trPr>
        <w:tc>
          <w:tcPr>
            <w:tcW w:w="76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267B" w:rsidRDefault="0041267B">
            <w:proofErr w:type="spellStart"/>
            <w:r>
              <w:t>S.No</w:t>
            </w:r>
            <w:proofErr w:type="spellEnd"/>
          </w:p>
        </w:tc>
        <w:tc>
          <w:tcPr>
            <w:tcW w:w="237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267B" w:rsidRDefault="0041267B">
            <w:r>
              <w:t>Enquiry no.</w:t>
            </w:r>
          </w:p>
        </w:tc>
        <w:tc>
          <w:tcPr>
            <w:tcW w:w="411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267B" w:rsidRDefault="0041267B">
            <w:r>
              <w:t>Item Description</w:t>
            </w:r>
          </w:p>
        </w:tc>
        <w:tc>
          <w:tcPr>
            <w:tcW w:w="93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267B" w:rsidRDefault="0041267B">
            <w:r>
              <w:t>Quantity</w:t>
            </w:r>
          </w:p>
        </w:tc>
        <w:tc>
          <w:tcPr>
            <w:tcW w:w="128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267B" w:rsidRDefault="0041267B">
            <w:r>
              <w:t>Due date</w:t>
            </w:r>
          </w:p>
        </w:tc>
        <w:tc>
          <w:tcPr>
            <w:tcW w:w="6" w:type="dxa"/>
            <w:vAlign w:val="center"/>
            <w:hideMark/>
          </w:tcPr>
          <w:p w:rsidR="0041267B" w:rsidRDefault="0041267B"/>
        </w:tc>
      </w:tr>
      <w:tr w:rsidR="0041267B" w:rsidTr="0041267B">
        <w:trPr>
          <w:trHeight w:val="34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267B" w:rsidRDefault="0041267B"/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267B" w:rsidRDefault="0041267B"/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267B" w:rsidRDefault="0041267B"/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267B" w:rsidRDefault="0041267B"/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267B" w:rsidRDefault="0041267B"/>
        </w:tc>
        <w:tc>
          <w:tcPr>
            <w:tcW w:w="6" w:type="dxa"/>
            <w:vAlign w:val="center"/>
            <w:hideMark/>
          </w:tcPr>
          <w:p w:rsidR="0041267B" w:rsidRDefault="004126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</w:tr>
      <w:tr w:rsidR="0041267B" w:rsidTr="0041267B">
        <w:trPr>
          <w:trHeight w:val="349"/>
        </w:trPr>
        <w:tc>
          <w:tcPr>
            <w:tcW w:w="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67B" w:rsidRDefault="0041267B"/>
          <w:p w:rsidR="0041267B" w:rsidRDefault="0041267B">
            <w:r>
              <w:t>1</w:t>
            </w:r>
          </w:p>
        </w:tc>
        <w:tc>
          <w:tcPr>
            <w:tcW w:w="2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332B" w:rsidRDefault="007A332B" w:rsidP="007A332B">
            <w:r w:rsidRPr="006F70A0">
              <w:rPr>
                <w:rFonts w:ascii="Arial" w:hAnsi="Arial" w:cs="Arial"/>
                <w:sz w:val="16"/>
                <w:szCs w:val="16"/>
              </w:rPr>
              <w:t>E7863011</w:t>
            </w:r>
            <w:r w:rsidRPr="006F70A0">
              <w:t xml:space="preserve"> /29.05.2026 (NIC ID: 2026_BHEL_61695_1)</w:t>
            </w:r>
          </w:p>
          <w:p w:rsidR="0041267B" w:rsidRDefault="0041267B"/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332B" w:rsidRDefault="007A332B" w:rsidP="007A332B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0.08 TK X 8MM X 23 MR ROLL OF ADHESIVE COPPER FOIL AS PER INSK 30364 REV.02. MATERIAL TO BE SUPPLIED</w:t>
            </w:r>
          </w:p>
          <w:p w:rsidR="0041267B" w:rsidRDefault="007A332B" w:rsidP="007A332B">
            <w:r>
              <w:rPr>
                <w:rFonts w:ascii="Arial" w:hAnsi="Arial" w:cs="Arial"/>
                <w:sz w:val="16"/>
                <w:szCs w:val="16"/>
              </w:rPr>
              <w:t>IN ROLL OF 23 MR.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267B" w:rsidRDefault="006F70A0">
            <w:pPr>
              <w:rPr>
                <w:b/>
                <w:bCs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266</w:t>
            </w:r>
            <w:r w:rsidR="007A332B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 RL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A332B">
              <w:rPr>
                <w:rFonts w:ascii="Arial" w:hAnsi="Arial" w:cs="Arial"/>
                <w:sz w:val="16"/>
                <w:szCs w:val="16"/>
              </w:rPr>
              <w:t>+/-5</w:t>
            </w:r>
            <w:r w:rsidR="005F75F7"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267B" w:rsidRDefault="007A332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08/06/2026 </w:t>
            </w:r>
          </w:p>
          <w:p w:rsidR="007A332B" w:rsidRDefault="007A332B">
            <w:pPr>
              <w:rPr>
                <w:b/>
                <w:bCs/>
              </w:rPr>
            </w:pPr>
            <w:r>
              <w:rPr>
                <w:rFonts w:ascii="Arial" w:hAnsi="Arial" w:cs="Arial"/>
                <w:sz w:val="16"/>
                <w:szCs w:val="16"/>
              </w:rPr>
              <w:t>03:00 PM</w:t>
            </w:r>
          </w:p>
        </w:tc>
        <w:tc>
          <w:tcPr>
            <w:tcW w:w="6" w:type="dxa"/>
            <w:vAlign w:val="center"/>
            <w:hideMark/>
          </w:tcPr>
          <w:p w:rsidR="0041267B" w:rsidRDefault="0041267B">
            <w:pPr>
              <w:rPr>
                <w:b/>
                <w:bCs/>
              </w:rPr>
            </w:pPr>
          </w:p>
        </w:tc>
      </w:tr>
    </w:tbl>
    <w:p w:rsidR="0041267B" w:rsidRDefault="0041267B" w:rsidP="0041267B">
      <w:pPr>
        <w:rPr>
          <w:lang w:val="en-US"/>
        </w:rPr>
      </w:pPr>
      <w:r>
        <w:t> </w:t>
      </w:r>
    </w:p>
    <w:p w:rsidR="0041267B" w:rsidRDefault="0041267B" w:rsidP="0041267B">
      <w:r>
        <w:t>Note: All corrigenda, addenda, amendments, time extensions, clarifications, etc., to the tender will be hosted on BHEL websites (</w:t>
      </w:r>
      <w:hyperlink r:id="rId6" w:history="1">
        <w:r>
          <w:rPr>
            <w:rStyle w:val="Hyperlink"/>
          </w:rPr>
          <w:t>https://bhel.com/</w:t>
        </w:r>
      </w:hyperlink>
      <w:r>
        <w:t xml:space="preserve">  or </w:t>
      </w:r>
      <w:hyperlink r:id="rId7" w:history="1">
        <w:r>
          <w:rPr>
            <w:rStyle w:val="Hyperlink"/>
          </w:rPr>
          <w:t>https://eprocurebhel.co.in/nicgep/app</w:t>
        </w:r>
      </w:hyperlink>
      <w:r>
        <w:t xml:space="preserve"> ) ONLY. Bidders should regularly visit web sites to keep themselves updated before submission of their offer.</w:t>
      </w:r>
    </w:p>
    <w:p w:rsidR="0041267B" w:rsidRDefault="0041267B" w:rsidP="0041267B"/>
    <w:p w:rsidR="0041267B" w:rsidRDefault="0041267B" w:rsidP="0041267B"/>
    <w:p w:rsidR="0041267B" w:rsidRDefault="0041267B" w:rsidP="005F75F7">
      <w:pPr>
        <w:jc w:val="right"/>
      </w:pPr>
    </w:p>
    <w:p w:rsidR="0041267B" w:rsidRDefault="0041267B" w:rsidP="005F75F7">
      <w:pPr>
        <w:jc w:val="right"/>
        <w:rPr>
          <w:lang w:val="en-US" w:eastAsia="en-IN"/>
        </w:rPr>
      </w:pPr>
      <w:r>
        <w:rPr>
          <w:lang w:val="en-US" w:eastAsia="en-IN"/>
        </w:rPr>
        <w:t>Regards,</w:t>
      </w:r>
    </w:p>
    <w:p w:rsidR="0041267B" w:rsidRDefault="0041267B" w:rsidP="005F75F7">
      <w:pPr>
        <w:jc w:val="right"/>
        <w:rPr>
          <w:lang w:val="en-US" w:eastAsia="en-IN"/>
        </w:rPr>
      </w:pPr>
    </w:p>
    <w:p w:rsidR="0041267B" w:rsidRDefault="0041267B" w:rsidP="005F75F7">
      <w:pPr>
        <w:jc w:val="right"/>
        <w:rPr>
          <w:lang w:val="en-US" w:eastAsia="en-IN"/>
        </w:rPr>
      </w:pPr>
      <w:r>
        <w:rPr>
          <w:lang w:val="en-US" w:eastAsia="en-IN"/>
        </w:rPr>
        <w:t>Pradeep Kumar Chaturvedi,</w:t>
      </w:r>
    </w:p>
    <w:p w:rsidR="0041267B" w:rsidRDefault="0041267B" w:rsidP="005F75F7">
      <w:pPr>
        <w:jc w:val="right"/>
        <w:rPr>
          <w:lang w:val="en-US" w:eastAsia="en-IN"/>
        </w:rPr>
      </w:pPr>
      <w:r>
        <w:rPr>
          <w:lang w:val="en-US" w:eastAsia="en-IN"/>
        </w:rPr>
        <w:t>Add Engineer</w:t>
      </w:r>
      <w:r w:rsidR="005F75F7">
        <w:rPr>
          <w:lang w:val="en-US" w:eastAsia="en-IN"/>
        </w:rPr>
        <w:t xml:space="preserve">, </w:t>
      </w:r>
      <w:r>
        <w:rPr>
          <w:lang w:val="en-US" w:eastAsia="en-IN"/>
        </w:rPr>
        <w:t>M</w:t>
      </w:r>
      <w:r w:rsidR="005F75F7">
        <w:rPr>
          <w:lang w:val="en-US" w:eastAsia="en-IN"/>
        </w:rPr>
        <w:t>DX</w:t>
      </w:r>
    </w:p>
    <w:p w:rsidR="0041267B" w:rsidRDefault="0041267B" w:rsidP="005F75F7">
      <w:pPr>
        <w:jc w:val="right"/>
        <w:rPr>
          <w:lang w:val="en-US" w:eastAsia="en-IN"/>
        </w:rPr>
      </w:pPr>
      <w:r>
        <w:rPr>
          <w:lang w:val="en-US" w:eastAsia="en-IN"/>
        </w:rPr>
        <w:t>0755</w:t>
      </w:r>
      <w:r w:rsidR="005F75F7">
        <w:rPr>
          <w:lang w:val="en-US" w:eastAsia="en-IN"/>
        </w:rPr>
        <w:t xml:space="preserve"> - </w:t>
      </w:r>
      <w:r>
        <w:rPr>
          <w:lang w:val="en-US" w:eastAsia="en-IN"/>
        </w:rPr>
        <w:t>2503052</w:t>
      </w:r>
    </w:p>
    <w:p w:rsidR="004A20B7" w:rsidRDefault="004A20B7">
      <w:bookmarkStart w:id="0" w:name="_GoBack"/>
      <w:bookmarkEnd w:id="0"/>
    </w:p>
    <w:sectPr w:rsidR="004A20B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1EA1"/>
    <w:rsid w:val="0013622B"/>
    <w:rsid w:val="0041267B"/>
    <w:rsid w:val="004A20B7"/>
    <w:rsid w:val="005F75F7"/>
    <w:rsid w:val="006F70A0"/>
    <w:rsid w:val="007A332B"/>
    <w:rsid w:val="00C01EA1"/>
    <w:rsid w:val="00DF1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7E7264"/>
  <w15:chartTrackingRefBased/>
  <w15:docId w15:val="{2D1AAC66-D146-4105-A71C-260169A31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1267B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1267B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77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eprocurebhel.co.in/nicgep/app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hel.com/" TargetMode="External"/><Relationship Id="rId5" Type="http://schemas.openxmlformats.org/officeDocument/2006/relationships/hyperlink" Target="https://eprocurebhel.co.in/nicgep/app" TargetMode="External"/><Relationship Id="rId4" Type="http://schemas.openxmlformats.org/officeDocument/2006/relationships/hyperlink" Target="mailto:anilkumar1@bhel.in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Pradeep Kumar Chaturvedi</dc:creator>
  <cp:keywords/>
  <dc:description/>
  <cp:lastModifiedBy>Anil Kumar</cp:lastModifiedBy>
  <cp:revision>5</cp:revision>
  <dcterms:created xsi:type="dcterms:W3CDTF">2026-05-29T06:27:00Z</dcterms:created>
  <dcterms:modified xsi:type="dcterms:W3CDTF">2026-05-29T07:53:00Z</dcterms:modified>
</cp:coreProperties>
</file>